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96"/>
          <w:sz w:val="40"/>
          <w:szCs w:val="40"/>
        </w:rPr>
        <w:t xml:space="preserve">[YOUR FULL NAME]</w:t>
      </w:r>
    </w:p>
    <w:p>
      <w:pPr>
        <w:pBdr>
          <w:bottom w:val="single" w:color="1F4E96" w:sz="8" w:space="8"/>
        </w:pBdr>
        <w:spacing w:after="140"/>
        <w:jc w:val="center"/>
      </w:pPr>
      <w:r>
        <w:rPr>
          <w:color w:val="595959"/>
          <w:sz w:val="18"/>
          <w:szCs w:val="18"/>
        </w:rPr>
        <w:t xml:space="preserve">[City, State]  |  [Phone Number]  |  [Email Address]  |  [linkedin.com/in/yourname]</w:t>
      </w:r>
    </w:p>
    <w:p>
      <w:pPr>
        <w:spacing w:after="140"/>
        <w:jc w:val="center"/>
      </w:pPr>
      <w:r>
        <w:rPr>
          <w:b/>
          <w:bCs/>
          <w:color w:val="222222"/>
          <w:sz w:val="22"/>
          <w:szCs w:val="22"/>
        </w:rPr>
        <w:t xml:space="preserve">[Certified Medical Assistant (CMA) | Senior/Lead Medical Assistant]</w:t>
      </w:r>
    </w:p>
    <w:p>
      <w:pPr>
        <w:spacing w:after="100"/>
        <w:jc w:val="both"/>
      </w:pPr>
      <w:r>
        <w:rPr>
          <w:color w:val="222222"/>
          <w:sz w:val="20"/>
          <w:szCs w:val="20"/>
        </w:rPr>
        <w:t xml:space="preserve">[2–3 sentence executive summary. Lead with total years of experience, leadership scope (staff trained/managed), a headline quantified achievement, and your specialty expertise.]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PROFESSIONAL EXPERIENCE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[Current Employer]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[Lead Medical Assistant / Senior Medical Assistant]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Present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leadership scope: number of staff trained, mentored, or supervised, with an outcome.]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quality improvement or workflow redesign you led, with a quantified result.]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advanced/specialized clinical procedures you are trusted to perform independently.]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EHR super-user or systems-training responsibilities.]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measurable patient satisfaction, efficiency, or compliance outcome tied to your leadership.]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[Prior Employer]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[Medical Assistant / Team Lead]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promotion or expanded scope of responsibility over time, if applicable.]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cross-department or multi-provider support achievement with a metric.]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specialized skill relevant to a specific practice area — e.g., joint injections, surgical assist.]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[Earlier Employer]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[Medical Assistant]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foundational experience and a notable achievement from earlier in your career.]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CERTIFICATIONS &amp; CONTINUING 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[Certification Name (Abbreviation)] — [Certifying Organization], [Year, renewed Year]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[CPR/BLS Certification] — [Issuing Organization], valid through [Month Year]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[Advanced/specialty certification or continuing education relevant to your specialty]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[Degree or Diploma Name] — [School Name], [City, State]. [Graduation Month Year]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SKILLS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Clinical Skills: </w:t>
      </w:r>
      <w:r>
        <w:rPr>
          <w:color w:val="222222"/>
          <w:sz w:val="20"/>
          <w:szCs w:val="20"/>
        </w:rPr>
        <w:t xml:space="preserve">[e.g., Advanced procedures — joint injections, surgical assist, casting/splinting, stress testing]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Technical Skills: </w:t>
      </w:r>
      <w:r>
        <w:rPr>
          <w:color w:val="222222"/>
          <w:sz w:val="20"/>
          <w:szCs w:val="20"/>
        </w:rPr>
        <w:t xml:space="preserve">[e.g., Epic (Super-User), Cerner, Meditech — name systems and admin-level proficiency]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Soft Skills: </w:t>
      </w:r>
      <w:r>
        <w:rPr>
          <w:color w:val="222222"/>
          <w:sz w:val="20"/>
          <w:szCs w:val="20"/>
        </w:rPr>
        <w:t xml:space="preserve">[e.g., Staff training &amp; mentorship, Conflict resolution, Cross-functional collaboration, Process improvement]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Leadership &amp; Specialty: </w:t>
      </w:r>
      <w:r>
        <w:rPr>
          <w:color w:val="222222"/>
          <w:sz w:val="20"/>
          <w:szCs w:val="20"/>
        </w:rPr>
        <w:t xml:space="preserve">[e.g., Managed team of X MAs, Multi-specialty practice experience, Quality improvement initiatives]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2026-08-18T20:35:34.799Z</dcterms:created>
  <dcterms:modified xsi:type="dcterms:W3CDTF">2026-08-18T20:35:34.799Z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